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D8" w:rsidRPr="00271CD8" w:rsidRDefault="00271CD8" w:rsidP="00271CD8">
      <w:pPr>
        <w:spacing w:after="100" w:afterAutospacing="1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      </w:t>
      </w:r>
      <w:r w:rsidRPr="00271CD8">
        <w:rPr>
          <w:b/>
          <w:bCs/>
          <w:sz w:val="22"/>
          <w:szCs w:val="22"/>
        </w:rPr>
        <w:t>Závěrečný účet obce Lidice za rok 2016</w:t>
      </w:r>
    </w:p>
    <w:p w:rsidR="00271CD8" w:rsidRPr="00271CD8" w:rsidRDefault="00271CD8" w:rsidP="00271CD8">
      <w:pPr>
        <w:spacing w:after="100" w:afterAutospacing="1"/>
        <w:rPr>
          <w:sz w:val="22"/>
          <w:szCs w:val="22"/>
        </w:rPr>
      </w:pPr>
      <w:r w:rsidRPr="00271CD8">
        <w:rPr>
          <w:b/>
          <w:bCs/>
          <w:sz w:val="22"/>
          <w:szCs w:val="22"/>
        </w:rPr>
        <w:t> </w:t>
      </w:r>
      <w:r w:rsidRPr="00271CD8">
        <w:rPr>
          <w:sz w:val="22"/>
          <w:szCs w:val="22"/>
        </w:rPr>
        <w:t xml:space="preserve">V souladu s ustanovením § 17 zákona 250/2000 </w:t>
      </w:r>
      <w:proofErr w:type="spellStart"/>
      <w:proofErr w:type="gramStart"/>
      <w:r w:rsidRPr="00271CD8">
        <w:rPr>
          <w:sz w:val="22"/>
          <w:szCs w:val="22"/>
        </w:rPr>
        <w:t>Sb.,o</w:t>
      </w:r>
      <w:proofErr w:type="spellEnd"/>
      <w:r w:rsidRPr="00271CD8">
        <w:rPr>
          <w:sz w:val="22"/>
          <w:szCs w:val="22"/>
        </w:rPr>
        <w:t xml:space="preserve"> rozpočtových</w:t>
      </w:r>
      <w:proofErr w:type="gramEnd"/>
      <w:r w:rsidRPr="00271CD8">
        <w:rPr>
          <w:sz w:val="22"/>
          <w:szCs w:val="22"/>
        </w:rPr>
        <w:t xml:space="preserve"> pravidlech územních rozpočtů zpracovala obec Lidice návrh závěrečného účtu. Při zpracování byly použity podklady z roční účetní závěrky a dalších pomocných podkladů.</w:t>
      </w:r>
    </w:p>
    <w:p w:rsidR="00271CD8" w:rsidRPr="00271CD8" w:rsidRDefault="00271CD8" w:rsidP="00271CD8">
      <w:pPr>
        <w:spacing w:after="100" w:afterAutospacing="1"/>
        <w:ind w:firstLine="708"/>
        <w:rPr>
          <w:color w:val="92D050"/>
          <w:sz w:val="22"/>
          <w:szCs w:val="22"/>
        </w:rPr>
      </w:pPr>
      <w:r w:rsidRPr="00271CD8">
        <w:rPr>
          <w:sz w:val="22"/>
          <w:szCs w:val="22"/>
        </w:rPr>
        <w:t xml:space="preserve">Návrh závěrečného účtu bude před jeho schválením vyvěšen na úřední desce obce. Obec  Lidice  hospodařila v roce 2016 na základě schváleného rozpočtu, který byl sestaven jako vyrovnaný a byl ve výši 5 984 780,- </w:t>
      </w:r>
      <w:r w:rsidRPr="00271CD8">
        <w:rPr>
          <w:color w:val="92D050"/>
          <w:sz w:val="22"/>
          <w:szCs w:val="22"/>
        </w:rPr>
        <w:t xml:space="preserve"> </w:t>
      </w:r>
      <w:r w:rsidRPr="00271CD8">
        <w:rPr>
          <w:color w:val="000000"/>
          <w:sz w:val="22"/>
          <w:szCs w:val="22"/>
        </w:rPr>
        <w:t xml:space="preserve">/úprava </w:t>
      </w:r>
      <w:r w:rsidRPr="00271CD8">
        <w:rPr>
          <w:color w:val="92D050"/>
          <w:sz w:val="22"/>
          <w:szCs w:val="22"/>
        </w:rPr>
        <w:t xml:space="preserve"> </w:t>
      </w:r>
      <w:r w:rsidRPr="00271CD8">
        <w:rPr>
          <w:color w:val="000000"/>
          <w:sz w:val="22"/>
          <w:szCs w:val="22"/>
        </w:rPr>
        <w:t>21 759 686,81/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</w:tblGrid>
      <w:tr w:rsidR="00271CD8" w:rsidRPr="00271CD8" w:rsidTr="003D5699">
        <w:tc>
          <w:tcPr>
            <w:tcW w:w="0" w:type="auto"/>
            <w:tcMar>
              <w:top w:w="24" w:type="dxa"/>
              <w:left w:w="120" w:type="dxa"/>
              <w:bottom w:w="24" w:type="dxa"/>
              <w:right w:w="120" w:type="dxa"/>
            </w:tcMar>
            <w:hideMark/>
          </w:tcPr>
          <w:p w:rsidR="00271CD8" w:rsidRPr="00271CD8" w:rsidRDefault="00271CD8" w:rsidP="003D5699">
            <w:pPr>
              <w:spacing w:before="240" w:line="288" w:lineRule="atLeast"/>
              <w:rPr>
                <w:sz w:val="22"/>
                <w:szCs w:val="22"/>
              </w:rPr>
            </w:pPr>
            <w:r w:rsidRPr="00271CD8">
              <w:rPr>
                <w:b/>
                <w:bCs/>
                <w:sz w:val="22"/>
                <w:szCs w:val="22"/>
              </w:rPr>
              <w:t> </w:t>
            </w:r>
            <w:r w:rsidRPr="00271CD8">
              <w:rPr>
                <w:sz w:val="22"/>
                <w:szCs w:val="22"/>
              </w:rPr>
              <w:t xml:space="preserve">1) </w:t>
            </w:r>
            <w:r w:rsidRPr="00271CD8">
              <w:rPr>
                <w:bCs/>
                <w:sz w:val="22"/>
                <w:szCs w:val="22"/>
              </w:rPr>
              <w:t>Údaje o plnění příjmů a výdajů za rok 2016 v Kč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7"/>
              <w:gridCol w:w="2619"/>
              <w:gridCol w:w="2051"/>
              <w:gridCol w:w="2193"/>
            </w:tblGrid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Schválený rozpočet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Upravený rozpočet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 xml:space="preserve">   Skutečnost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Daňové příjmy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4 295 000,00 Kč    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5 411 200,00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6 054 693,62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Nedaňové příjmy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 539 500,00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   902 500,00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1 002 617,71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Kapitálové příjmy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              0,00 Kč              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            50,00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            12,00 Kč  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Přijaté transfery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tabs>
                      <w:tab w:val="right" w:pos="2380"/>
                    </w:tabs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1 150 2800,00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15 445 936,81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15 467 199,55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Příjmy celkem</w:t>
                  </w:r>
                </w:p>
              </w:tc>
              <w:tc>
                <w:tcPr>
                  <w:tcW w:w="2619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5 984 780,00 Kč</w:t>
                  </w:r>
                </w:p>
              </w:tc>
              <w:tc>
                <w:tcPr>
                  <w:tcW w:w="2051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21 759 686,81 Kč</w:t>
                  </w:r>
                </w:p>
              </w:tc>
              <w:tc>
                <w:tcPr>
                  <w:tcW w:w="2193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22 524 522,88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19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51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3" w:type="dxa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Běžné výdaje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5 814 780,00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18 049 686,81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 11 620 068,18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Kapitálové výdaje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                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3 540 000,00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   3 467 805,63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Výdaje celkem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 xml:space="preserve">  5 814 780,00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>21 589 686,81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b/>
                      <w:bCs/>
                      <w:sz w:val="22"/>
                      <w:szCs w:val="22"/>
                    </w:rPr>
                    <w:t xml:space="preserve"> 15 087 873,81 Kč</w:t>
                  </w: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>Financování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proofErr w:type="gramStart"/>
                  <w:r w:rsidRPr="00271CD8">
                    <w:rPr>
                      <w:sz w:val="22"/>
                      <w:szCs w:val="22"/>
                    </w:rPr>
                    <w:t>-    170 000,00</w:t>
                  </w:r>
                  <w:proofErr w:type="gramEnd"/>
                  <w:r w:rsidRPr="00271CD8">
                    <w:rPr>
                      <w:sz w:val="22"/>
                      <w:szCs w:val="22"/>
                    </w:rPr>
                    <w:t xml:space="preserve">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271CD8">
                    <w:rPr>
                      <w:sz w:val="22"/>
                      <w:szCs w:val="22"/>
                    </w:rPr>
                    <w:t>-  170 000,00</w:t>
                  </w:r>
                  <w:proofErr w:type="gramEnd"/>
                  <w:r w:rsidRPr="00271CD8">
                    <w:rPr>
                      <w:sz w:val="22"/>
                      <w:szCs w:val="22"/>
                    </w:rPr>
                    <w:t xml:space="preserve"> Kč</w:t>
                  </w: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  <w:hideMark/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  <w:r w:rsidRPr="00271CD8">
                    <w:rPr>
                      <w:sz w:val="22"/>
                      <w:szCs w:val="22"/>
                    </w:rPr>
                    <w:t xml:space="preserve">  -7 436 649,07 Kč</w:t>
                  </w:r>
                </w:p>
              </w:tc>
            </w:tr>
          </w:tbl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Příjmy a výdaje jsou účtovány na základě rozpočtové skladby v členění na položky a paragrafy.</w:t>
            </w:r>
          </w:p>
          <w:p w:rsidR="001F12E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Stav majetku, závazků a pohledávek je uveden v inventárních seznamech majetku obce  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bookmarkStart w:id="0" w:name="_GoBack"/>
            <w:bookmarkEnd w:id="0"/>
            <w:r w:rsidRPr="00271CD8">
              <w:rPr>
                <w:sz w:val="22"/>
                <w:szCs w:val="22"/>
              </w:rPr>
              <w:t>k 31. 12.2016.</w:t>
            </w:r>
          </w:p>
          <w:p w:rsidR="00271CD8" w:rsidRPr="00271CD8" w:rsidRDefault="00271CD8" w:rsidP="003D5699">
            <w:pPr>
              <w:rPr>
                <w:sz w:val="22"/>
                <w:szCs w:val="22"/>
              </w:rPr>
            </w:pPr>
          </w:p>
          <w:p w:rsidR="00271CD8" w:rsidRPr="00271CD8" w:rsidRDefault="00271CD8" w:rsidP="003D5699">
            <w:pPr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Stav běžného účtu k 31. 12. 2016 </w:t>
            </w:r>
            <w:proofErr w:type="gramStart"/>
            <w:r w:rsidRPr="00271CD8">
              <w:rPr>
                <w:sz w:val="22"/>
                <w:szCs w:val="22"/>
              </w:rPr>
              <w:t>činí      2 860 939,25</w:t>
            </w:r>
            <w:proofErr w:type="gramEnd"/>
            <w:r w:rsidRPr="00271CD8">
              <w:rPr>
                <w:sz w:val="22"/>
                <w:szCs w:val="22"/>
              </w:rPr>
              <w:t xml:space="preserve"> </w:t>
            </w:r>
            <w:r w:rsidRPr="00271CD8">
              <w:rPr>
                <w:sz w:val="22"/>
                <w:szCs w:val="22"/>
              </w:rPr>
              <w:br/>
              <w:t xml:space="preserve">        ČNB                                                  5 646 515,27   </w:t>
            </w:r>
          </w:p>
          <w:p w:rsidR="00271CD8" w:rsidRPr="00271CD8" w:rsidRDefault="00271CD8" w:rsidP="003D5699">
            <w:pPr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        běžný účet Spoř.                                      7 029,62    </w:t>
            </w:r>
          </w:p>
          <w:p w:rsidR="00271CD8" w:rsidRPr="00271CD8" w:rsidRDefault="00271CD8" w:rsidP="003D5699">
            <w:pPr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        </w:t>
            </w:r>
            <w:proofErr w:type="gramStart"/>
            <w:r w:rsidRPr="00271CD8">
              <w:rPr>
                <w:sz w:val="22"/>
                <w:szCs w:val="22"/>
              </w:rPr>
              <w:t>spořící</w:t>
            </w:r>
            <w:proofErr w:type="gramEnd"/>
            <w:r w:rsidRPr="00271CD8">
              <w:rPr>
                <w:sz w:val="22"/>
                <w:szCs w:val="22"/>
              </w:rPr>
              <w:t xml:space="preserve"> účet                                            97 273,12</w:t>
            </w:r>
          </w:p>
          <w:p w:rsidR="00271CD8" w:rsidRPr="00271CD8" w:rsidRDefault="00271CD8" w:rsidP="003D5699">
            <w:pPr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        </w:t>
            </w:r>
            <w:proofErr w:type="spellStart"/>
            <w:r w:rsidRPr="00271CD8">
              <w:rPr>
                <w:sz w:val="22"/>
                <w:szCs w:val="22"/>
              </w:rPr>
              <w:t>podúč.KB</w:t>
            </w:r>
            <w:proofErr w:type="spellEnd"/>
            <w:r w:rsidRPr="00271CD8">
              <w:rPr>
                <w:sz w:val="22"/>
                <w:szCs w:val="22"/>
              </w:rPr>
              <w:t xml:space="preserve"> /silnice/                            1 855 655,72                                                                     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 </w:t>
            </w:r>
            <w:r w:rsidRPr="00271CD8">
              <w:rPr>
                <w:b/>
                <w:bCs/>
                <w:sz w:val="22"/>
                <w:szCs w:val="22"/>
              </w:rPr>
              <w:t> </w:t>
            </w:r>
          </w:p>
          <w:p w:rsidR="00271CD8" w:rsidRDefault="00271CD8" w:rsidP="003D5699">
            <w:pPr>
              <w:spacing w:line="288" w:lineRule="atLeast"/>
              <w:rPr>
                <w:b/>
                <w:bCs/>
                <w:sz w:val="22"/>
                <w:szCs w:val="22"/>
              </w:rPr>
            </w:pP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b/>
                <w:bCs/>
                <w:sz w:val="22"/>
                <w:szCs w:val="22"/>
              </w:rPr>
              <w:t>2) Vyúčtování finančních vztahů ke státnímu rozpočtu a ostatním rozpočtům veřejné úrovně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proofErr w:type="gramStart"/>
            <w:r w:rsidRPr="00271CD8">
              <w:rPr>
                <w:sz w:val="22"/>
                <w:szCs w:val="22"/>
              </w:rPr>
              <w:t>4111  98193  volby</w:t>
            </w:r>
            <w:proofErr w:type="gramEnd"/>
            <w:r w:rsidRPr="00271CD8">
              <w:rPr>
                <w:sz w:val="22"/>
                <w:szCs w:val="22"/>
              </w:rPr>
              <w:t xml:space="preserve">                                                                                           9 840,00Kč 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4116  13013  104/1 – dotace </w:t>
            </w:r>
            <w:proofErr w:type="gramStart"/>
            <w:r w:rsidRPr="00271CD8">
              <w:rPr>
                <w:sz w:val="22"/>
                <w:szCs w:val="22"/>
              </w:rPr>
              <w:t>ÚP                                                                     15 856,00</w:t>
            </w:r>
            <w:proofErr w:type="gramEnd"/>
            <w:r w:rsidRPr="00271CD8">
              <w:rPr>
                <w:sz w:val="22"/>
                <w:szCs w:val="22"/>
              </w:rPr>
              <w:t xml:space="preserve">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4116  13013  104/5 – dotace </w:t>
            </w:r>
            <w:proofErr w:type="gramStart"/>
            <w:r w:rsidRPr="00271CD8">
              <w:rPr>
                <w:sz w:val="22"/>
                <w:szCs w:val="22"/>
              </w:rPr>
              <w:t>ÚP                                                                     74 144,00</w:t>
            </w:r>
            <w:proofErr w:type="gramEnd"/>
            <w:r w:rsidRPr="00271CD8">
              <w:rPr>
                <w:sz w:val="22"/>
                <w:szCs w:val="22"/>
              </w:rPr>
              <w:t xml:space="preserve">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4121 – Obec Zájezd </w:t>
            </w:r>
            <w:proofErr w:type="spellStart"/>
            <w:r w:rsidRPr="00271CD8">
              <w:rPr>
                <w:sz w:val="22"/>
                <w:szCs w:val="22"/>
              </w:rPr>
              <w:t>přísp</w:t>
            </w:r>
            <w:proofErr w:type="spellEnd"/>
            <w:r w:rsidRPr="00271CD8">
              <w:rPr>
                <w:sz w:val="22"/>
                <w:szCs w:val="22"/>
              </w:rPr>
              <w:t xml:space="preserve">. na </w:t>
            </w:r>
            <w:proofErr w:type="gramStart"/>
            <w:r w:rsidRPr="00271CD8">
              <w:rPr>
                <w:sz w:val="22"/>
                <w:szCs w:val="22"/>
              </w:rPr>
              <w:t>MŠ                                                                  36 000,00</w:t>
            </w:r>
            <w:proofErr w:type="gramEnd"/>
            <w:r w:rsidRPr="00271CD8">
              <w:rPr>
                <w:sz w:val="22"/>
                <w:szCs w:val="22"/>
              </w:rPr>
              <w:t xml:space="preserve">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4121 – Obec Číčovice přísp.na MŠ                ZJ 024                                     24 000,00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4122  00807 – dotace </w:t>
            </w:r>
            <w:proofErr w:type="spellStart"/>
            <w:proofErr w:type="gramStart"/>
            <w:r w:rsidRPr="00271CD8">
              <w:rPr>
                <w:sz w:val="22"/>
                <w:szCs w:val="22"/>
              </w:rPr>
              <w:t>rek</w:t>
            </w:r>
            <w:proofErr w:type="gramEnd"/>
            <w:r w:rsidRPr="00271CD8">
              <w:rPr>
                <w:sz w:val="22"/>
                <w:szCs w:val="22"/>
              </w:rPr>
              <w:t>.</w:t>
            </w:r>
            <w:proofErr w:type="gramStart"/>
            <w:r w:rsidRPr="00271CD8">
              <w:rPr>
                <w:sz w:val="22"/>
                <w:szCs w:val="22"/>
              </w:rPr>
              <w:t>parkoviště</w:t>
            </w:r>
            <w:proofErr w:type="spellEnd"/>
            <w:proofErr w:type="gramEnd"/>
            <w:r w:rsidRPr="00271CD8">
              <w:rPr>
                <w:sz w:val="22"/>
                <w:szCs w:val="22"/>
              </w:rPr>
              <w:t xml:space="preserve"> </w:t>
            </w:r>
            <w:proofErr w:type="spellStart"/>
            <w:r w:rsidRPr="00271CD8">
              <w:rPr>
                <w:sz w:val="22"/>
                <w:szCs w:val="22"/>
              </w:rPr>
              <w:t>hřb</w:t>
            </w:r>
            <w:proofErr w:type="spellEnd"/>
            <w:r w:rsidRPr="00271CD8">
              <w:rPr>
                <w:sz w:val="22"/>
                <w:szCs w:val="22"/>
              </w:rPr>
              <w:t>.                                                     386 581,65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4129 – Mikroregion /</w:t>
            </w:r>
            <w:proofErr w:type="spellStart"/>
            <w:r w:rsidRPr="00271CD8">
              <w:rPr>
                <w:sz w:val="22"/>
                <w:szCs w:val="22"/>
              </w:rPr>
              <w:t>letiště+knihovna</w:t>
            </w:r>
            <w:proofErr w:type="spellEnd"/>
            <w:r w:rsidRPr="00271CD8">
              <w:rPr>
                <w:sz w:val="22"/>
                <w:szCs w:val="22"/>
              </w:rPr>
              <w:t>/                                                        653 574,00 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 xml:space="preserve">4222  </w:t>
            </w:r>
            <w:proofErr w:type="spellStart"/>
            <w:r w:rsidRPr="00271CD8">
              <w:rPr>
                <w:sz w:val="22"/>
                <w:szCs w:val="22"/>
              </w:rPr>
              <w:t>rev.parku</w:t>
            </w:r>
            <w:proofErr w:type="spellEnd"/>
            <w:r w:rsidRPr="00271CD8">
              <w:rPr>
                <w:sz w:val="22"/>
                <w:szCs w:val="22"/>
              </w:rPr>
              <w:t xml:space="preserve">, výsadba, </w:t>
            </w:r>
            <w:proofErr w:type="spellStart"/>
            <w:r w:rsidRPr="00271CD8">
              <w:rPr>
                <w:sz w:val="22"/>
                <w:szCs w:val="22"/>
              </w:rPr>
              <w:t>opr.hráze</w:t>
            </w:r>
            <w:proofErr w:type="spellEnd"/>
            <w:r w:rsidRPr="00271CD8">
              <w:rPr>
                <w:sz w:val="22"/>
                <w:szCs w:val="22"/>
              </w:rPr>
              <w:t xml:space="preserve">                                                          3 905 766,79Kč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4223  82505 – rekonst.ul.10.6.1942                                                          3 894 098,50Kč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Dotace byly řádně vyúčtovány.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246"/>
            </w:tblGrid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271CD8" w:rsidRPr="00271CD8" w:rsidTr="003D5699"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spacing w:line="288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24" w:type="dxa"/>
                    <w:left w:w="120" w:type="dxa"/>
                    <w:bottom w:w="24" w:type="dxa"/>
                    <w:right w:w="120" w:type="dxa"/>
                  </w:tcMar>
                </w:tcPr>
                <w:p w:rsidR="00271CD8" w:rsidRPr="00271CD8" w:rsidRDefault="00271CD8" w:rsidP="003D5699">
                  <w:pPr>
                    <w:tabs>
                      <w:tab w:val="left" w:pos="0"/>
                      <w:tab w:val="left" w:pos="6300"/>
                    </w:tabs>
                    <w:rPr>
                      <w:sz w:val="22"/>
                      <w:szCs w:val="22"/>
                    </w:rPr>
                  </w:pPr>
                </w:p>
                <w:p w:rsidR="00271CD8" w:rsidRPr="00271CD8" w:rsidRDefault="00271CD8" w:rsidP="00271CD8">
                  <w:pPr>
                    <w:tabs>
                      <w:tab w:val="left" w:pos="0"/>
                      <w:tab w:val="left" w:pos="6300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 </w:t>
            </w:r>
          </w:p>
          <w:p w:rsidR="00271CD8" w:rsidRPr="00271CD8" w:rsidRDefault="00271CD8" w:rsidP="003D5699">
            <w:pPr>
              <w:spacing w:line="288" w:lineRule="atLeast"/>
              <w:rPr>
                <w:sz w:val="22"/>
                <w:szCs w:val="22"/>
              </w:rPr>
            </w:pPr>
            <w:r w:rsidRPr="00271CD8">
              <w:rPr>
                <w:sz w:val="22"/>
                <w:szCs w:val="22"/>
              </w:rPr>
              <w:t> </w:t>
            </w:r>
          </w:p>
        </w:tc>
      </w:tr>
    </w:tbl>
    <w:p w:rsidR="004B122D" w:rsidRDefault="004B122D"/>
    <w:sectPr w:rsidR="004B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1D"/>
    <w:rsid w:val="00125D1D"/>
    <w:rsid w:val="001F12E8"/>
    <w:rsid w:val="00271CD8"/>
    <w:rsid w:val="004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Michaele Holubová</dc:creator>
  <cp:keywords/>
  <dc:description/>
  <cp:lastModifiedBy>Michaele Holubová</cp:lastModifiedBy>
  <cp:revision>4</cp:revision>
  <dcterms:created xsi:type="dcterms:W3CDTF">2017-06-06T08:08:00Z</dcterms:created>
  <dcterms:modified xsi:type="dcterms:W3CDTF">2017-06-06T08:11:00Z</dcterms:modified>
</cp:coreProperties>
</file>